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01" w:rsidRPr="00CD6401" w:rsidRDefault="00CD6401" w:rsidP="00CD6401">
      <w:pPr>
        <w:shd w:val="clear" w:color="auto" w:fill="FFFFFF"/>
        <w:spacing w:after="0" w:line="360" w:lineRule="atLeast"/>
        <w:jc w:val="center"/>
        <w:rPr>
          <w:rFonts w:asciiTheme="majorHAnsi" w:eastAsia="Times New Roman" w:hAnsiTheme="majorHAnsi" w:cstheme="majorHAnsi"/>
          <w:color w:val="4472C4" w:themeColor="accent5"/>
          <w:sz w:val="32"/>
          <w:szCs w:val="26"/>
          <w:lang w:eastAsia="it-IT"/>
        </w:rPr>
      </w:pPr>
      <w:bookmarkStart w:id="0" w:name="_GoBack"/>
      <w:bookmarkEnd w:id="0"/>
      <w:r w:rsidRPr="00CD6401">
        <w:rPr>
          <w:rFonts w:asciiTheme="majorHAnsi" w:eastAsia="Times New Roman" w:hAnsiTheme="majorHAnsi" w:cstheme="majorHAnsi"/>
          <w:color w:val="4472C4" w:themeColor="accent5"/>
          <w:sz w:val="32"/>
          <w:szCs w:val="26"/>
          <w:lang w:eastAsia="it-IT"/>
        </w:rPr>
        <w:t>AVVISO IMPORTANTE AREE ECOLOGICHE DEL CONSORZIO ECOLOGICO CUNEESE</w:t>
      </w:r>
    </w:p>
    <w:p w:rsidR="00CE5B47" w:rsidRPr="00CD6401" w:rsidRDefault="00CE5B47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In questo particolare periodo, p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er garantire la massima sicurezza di </w:t>
      </w:r>
      <w:r w:rsid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tutti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nelle operazioni di accesso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ai CENTRI DI RACCOLTA,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è attivo un protocollo che deve essere scrupolosamen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te seguito da tutti gli utenti che normalmente conferiscono presso i centri di MADONNA DELLE GRAZIE zona Spazio Conad, MADONNA DELL’OLMO Via della Motorizzazione, BORGO SAN DALMAZZO e CARAGLIO.</w:t>
      </w:r>
    </w:p>
    <w:p w:rsidR="00AB13C9" w:rsidRPr="00AB13C9" w:rsidRDefault="00CE5B47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Le modalità sono pubblicate </w:t>
      </w:r>
      <w:r w:rsidR="00BA5C6A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sul sito </w:t>
      </w:r>
      <w:hyperlink r:id="rId4" w:history="1">
        <w:r w:rsidR="00BA5C6A" w:rsidRPr="00CD6401">
          <w:rPr>
            <w:rStyle w:val="Collegamentoipertestuale"/>
            <w:rFonts w:asciiTheme="majorHAnsi" w:eastAsia="Times New Roman" w:hAnsiTheme="majorHAnsi" w:cstheme="majorHAnsi"/>
            <w:sz w:val="26"/>
            <w:szCs w:val="26"/>
            <w:lang w:eastAsia="it-IT"/>
          </w:rPr>
          <w:t>WWW.CEC-CUNEO.IT</w:t>
        </w:r>
      </w:hyperlink>
      <w:r w:rsidR="00BA5C6A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ed affisse 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in ogni 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CENTRO di raccolta interessato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.</w:t>
      </w:r>
    </w:p>
    <w:p w:rsidR="0092513D" w:rsidRPr="00CD6401" w:rsidRDefault="0092513D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u w:val="single"/>
          <w:lang w:eastAsia="it-IT"/>
        </w:rPr>
        <w:t xml:space="preserve">L’accesso ai suddetti centri di 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u w:val="single"/>
          <w:lang w:eastAsia="it-IT"/>
        </w:rPr>
        <w:t>raccolta</w:t>
      </w:r>
      <w:r w:rsidR="00BA5C6A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DAL 22 MARZO 2021 </w:t>
      </w:r>
      <w:r w:rsidR="00AB13C9"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è consentito</w:t>
      </w:r>
      <w:r w:rsidR="00BA5C6A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</w:t>
      </w:r>
      <w:r w:rsidR="004623C0">
        <w:rPr>
          <w:rFonts w:asciiTheme="majorHAnsi" w:eastAsia="Times New Roman" w:hAnsiTheme="majorHAnsi" w:cstheme="majorHAnsi"/>
          <w:sz w:val="26"/>
          <w:szCs w:val="26"/>
          <w:lang w:eastAsia="it-IT"/>
        </w:rPr>
        <w:t>SOLO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SU PRENOTAZIONE.</w:t>
      </w:r>
    </w:p>
    <w:p w:rsidR="0092513D" w:rsidRPr="00CD6401" w:rsidRDefault="0092513D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La PRENOTAZIONE deve essere fatta mediante il sito </w:t>
      </w:r>
      <w:hyperlink r:id="rId5" w:history="1">
        <w:r w:rsidRPr="00CD6401">
          <w:rPr>
            <w:rStyle w:val="Collegamentoipertestuale"/>
            <w:rFonts w:asciiTheme="majorHAnsi" w:eastAsia="Times New Roman" w:hAnsiTheme="majorHAnsi" w:cstheme="majorHAnsi"/>
            <w:sz w:val="26"/>
            <w:szCs w:val="26"/>
            <w:lang w:eastAsia="it-IT"/>
          </w:rPr>
          <w:t>WWW.CEC-CUNEO.IT</w:t>
        </w:r>
      </w:hyperlink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.</w:t>
      </w:r>
    </w:p>
    <w:p w:rsidR="0092513D" w:rsidRPr="00CD6401" w:rsidRDefault="0092513D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L’utente si deve REGISTRARE e successivamente </w:t>
      </w:r>
      <w:r w:rsidRPr="00CD6401">
        <w:rPr>
          <w:rFonts w:asciiTheme="majorHAnsi" w:eastAsia="Times New Roman" w:hAnsiTheme="majorHAnsi" w:cstheme="majorHAnsi"/>
          <w:sz w:val="26"/>
          <w:szCs w:val="26"/>
          <w:u w:val="single"/>
          <w:lang w:eastAsia="it-IT"/>
        </w:rPr>
        <w:t>prenotare l’accesso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presso il CENTRO DI RACCOLTA nella data e fascia oraria desiderata e disponibile. </w:t>
      </w:r>
    </w:p>
    <w:p w:rsidR="0092513D" w:rsidRPr="00CD6401" w:rsidRDefault="0092513D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u w:val="single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All’ingresso </w:t>
      </w:r>
      <w:r w:rsidRPr="00CD6401">
        <w:rPr>
          <w:rFonts w:asciiTheme="majorHAnsi" w:eastAsia="Times New Roman" w:hAnsiTheme="majorHAnsi" w:cstheme="majorHAnsi"/>
          <w:sz w:val="26"/>
          <w:szCs w:val="26"/>
          <w:u w:val="single"/>
          <w:lang w:eastAsia="it-IT"/>
        </w:rPr>
        <w:t>dovrà mostrare al custode la stampa o videata telefonica della conferma della prenotazione.</w:t>
      </w:r>
    </w:p>
    <w:p w:rsidR="0092513D" w:rsidRPr="00CD6401" w:rsidRDefault="0092513D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Si raccomanda, pertanto,</w:t>
      </w:r>
      <w:r w:rsid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la puntualità e 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di attendere l’autorizzazione all’accesso da parte dell’operatore.</w:t>
      </w:r>
    </w:p>
    <w:p w:rsidR="0092513D" w:rsidRPr="00AB13C9" w:rsidRDefault="0092513D" w:rsidP="0092513D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All’interno del centro di raccolta è ob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bligatorio indossare mascherina.</w:t>
      </w:r>
    </w:p>
    <w:p w:rsidR="00AB13C9" w:rsidRPr="00AB13C9" w:rsidRDefault="00AB13C9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Al fine di favorire un più celere conferimento è opportuno che, all’arrivo, i rifiuti siano già ordinati in base alla tipologia così da velocizzare tutte le</w:t>
      </w:r>
      <w:r w:rsidR="0092513D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operazioni di identificazione </w:t>
      </w: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e scarico.</w:t>
      </w:r>
    </w:p>
    <w:p w:rsidR="00AB13C9" w:rsidRPr="00AB13C9" w:rsidRDefault="00AB13C9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A richiesta </w:t>
      </w:r>
      <w:r w:rsidR="0092513D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del custode del centro</w:t>
      </w: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, ogni utente deve </w:t>
      </w:r>
      <w:r w:rsidR="0092513D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mostrare la tessera sanitaria o la card per le utenze non domestiche e </w:t>
      </w: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dichiarare la/le tipologie di rifiuto da conferire; indicare la quantità stimata dei ri</w:t>
      </w:r>
      <w:r w:rsidR="0092513D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fiuti da conferire (stima in mᶟ, pezzi </w:t>
      </w: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o kg).</w:t>
      </w:r>
    </w:p>
    <w:p w:rsidR="00AB13C9" w:rsidRPr="00AB13C9" w:rsidRDefault="00AB13C9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>Il conferimento dei rifiuti negli spazi indicati deve essere fatto evitando ogni tipo di contatto con l’operatore e mantenendo la distanza di sicurezza prevista dalle disposizioni nazionali e regionali.</w:t>
      </w:r>
    </w:p>
    <w:p w:rsidR="0092513D" w:rsidRPr="00CD6401" w:rsidRDefault="0092513D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u w:val="single"/>
          <w:lang w:eastAsia="it-IT"/>
        </w:rPr>
        <w:t>Per tutti gli altri centri di raccolta, invece, l’ingresso è consentito anche senza prenotazione</w:t>
      </w: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, ma con il rispetto di tutte le altre regole, quali mascherine, attesa del proprio turno, autorizzazione da parte del custode e differenziazione previa dei rifiuti.</w:t>
      </w:r>
      <w:r w:rsidR="005570EC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</w:t>
      </w:r>
    </w:p>
    <w:p w:rsidR="005570EC" w:rsidRPr="00CD6401" w:rsidRDefault="005570EC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>Si ricorda che rimane a carico dell’utente, in caso di controllo da parte delle forze dell’ordine nel tragitto per arrivare all'area ecologica, la dimostrazione dell’effettiva urgenza e necessità di recarvisi, in deroga alle leggi vigenti legate agli spostamenti.</w:t>
      </w:r>
    </w:p>
    <w:p w:rsidR="00AB13C9" w:rsidRPr="00AB13C9" w:rsidRDefault="00AB13C9" w:rsidP="00CE5B47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theme="majorHAnsi"/>
          <w:sz w:val="26"/>
          <w:szCs w:val="26"/>
          <w:lang w:eastAsia="it-IT"/>
        </w:rPr>
      </w:pP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Per avere tutte le informazioni aggiornate su orari di apertura, elenco rifiuti conferibili ed eventuali modifiche delle modalità di accesso alle strutture: </w:t>
      </w:r>
      <w:r w:rsidR="005570EC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https:// </w:t>
      </w:r>
      <w:hyperlink r:id="rId6" w:history="1">
        <w:r w:rsidR="005570EC" w:rsidRPr="00CD6401">
          <w:rPr>
            <w:rStyle w:val="Collegamentoipertestuale"/>
            <w:rFonts w:asciiTheme="majorHAnsi" w:eastAsia="Times New Roman" w:hAnsiTheme="majorHAnsi" w:cstheme="majorHAnsi"/>
            <w:sz w:val="26"/>
            <w:szCs w:val="26"/>
            <w:lang w:eastAsia="it-IT"/>
          </w:rPr>
          <w:t>WWW.CEC-CUNEO.IT</w:t>
        </w:r>
      </w:hyperlink>
      <w:r w:rsidR="005570EC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o</w:t>
      </w:r>
      <w:r w:rsidRPr="00AB13C9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numero verde 800</w:t>
      </w:r>
      <w:r w:rsidR="005570EC" w:rsidRPr="00CD6401">
        <w:rPr>
          <w:rFonts w:asciiTheme="majorHAnsi" w:eastAsia="Times New Roman" w:hAnsiTheme="majorHAnsi" w:cstheme="majorHAnsi"/>
          <w:sz w:val="26"/>
          <w:szCs w:val="26"/>
          <w:lang w:eastAsia="it-IT"/>
        </w:rPr>
        <w:t xml:space="preserve"> 654 300 (solo da tel. Fisso) o 0171/697062 (anche da mobile).</w:t>
      </w:r>
    </w:p>
    <w:p w:rsidR="005A030F" w:rsidRPr="00CD6401" w:rsidRDefault="005A030F" w:rsidP="00CE5B47">
      <w:pPr>
        <w:jc w:val="both"/>
        <w:rPr>
          <w:rFonts w:asciiTheme="majorHAnsi" w:hAnsiTheme="majorHAnsi" w:cstheme="majorHAnsi"/>
        </w:rPr>
      </w:pPr>
    </w:p>
    <w:sectPr w:rsidR="005A030F" w:rsidRPr="00CD6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C9"/>
    <w:rsid w:val="001F1D15"/>
    <w:rsid w:val="004623C0"/>
    <w:rsid w:val="005570EC"/>
    <w:rsid w:val="005A030F"/>
    <w:rsid w:val="0092513D"/>
    <w:rsid w:val="00AB13C9"/>
    <w:rsid w:val="00BA5C6A"/>
    <w:rsid w:val="00CD6401"/>
    <w:rsid w:val="00C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ABE1-B51A-414A-A01C-FC83434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C-CUNEO.IT" TargetMode="External"/><Relationship Id="rId5" Type="http://schemas.openxmlformats.org/officeDocument/2006/relationships/hyperlink" Target="http://WWW.CEC-CUNEO.IT" TargetMode="External"/><Relationship Id="rId4" Type="http://schemas.openxmlformats.org/officeDocument/2006/relationships/hyperlink" Target="http://WWW.CEC-CUN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Testa</dc:creator>
  <cp:keywords/>
  <dc:description/>
  <cp:lastModifiedBy>Alessandra Ratto</cp:lastModifiedBy>
  <cp:revision>2</cp:revision>
  <dcterms:created xsi:type="dcterms:W3CDTF">2021-03-18T14:02:00Z</dcterms:created>
  <dcterms:modified xsi:type="dcterms:W3CDTF">2021-03-18T14:02:00Z</dcterms:modified>
</cp:coreProperties>
</file>